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3D" w:rsidRDefault="00FA5B3D" w:rsidP="00B70178">
      <w:pPr>
        <w:ind w:left="3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Приложение №1 </w:t>
      </w:r>
    </w:p>
    <w:p w:rsidR="00FA5B3D" w:rsidRDefault="00FA5B3D" w:rsidP="00B70178">
      <w:pPr>
        <w:ind w:left="3540"/>
        <w:jc w:val="right"/>
        <w:rPr>
          <w:i/>
          <w:sz w:val="28"/>
          <w:szCs w:val="28"/>
        </w:rPr>
      </w:pPr>
    </w:p>
    <w:p w:rsidR="00FA5B3D" w:rsidRDefault="00FA5B3D" w:rsidP="00B70178">
      <w:pPr>
        <w:ind w:left="3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УТВЕРЖДЕНО </w:t>
      </w:r>
    </w:p>
    <w:p w:rsidR="00FA5B3D" w:rsidRDefault="00FA5B3D" w:rsidP="00B70178">
      <w:pPr>
        <w:ind w:left="3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постановлением</w:t>
      </w:r>
    </w:p>
    <w:p w:rsidR="00FA5B3D" w:rsidRDefault="00FA5B3D" w:rsidP="00B70178">
      <w:pPr>
        <w:ind w:left="3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администрации</w:t>
      </w:r>
    </w:p>
    <w:p w:rsidR="00FA5B3D" w:rsidRDefault="00FA5B3D" w:rsidP="00B70178">
      <w:pPr>
        <w:ind w:left="3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от ___№ _____</w:t>
      </w:r>
    </w:p>
    <w:p w:rsidR="00FA5B3D" w:rsidRDefault="00FA5B3D" w:rsidP="00FA5B3D">
      <w:pPr>
        <w:ind w:left="360"/>
        <w:jc w:val="both"/>
        <w:rPr>
          <w:sz w:val="28"/>
          <w:szCs w:val="28"/>
        </w:rPr>
      </w:pPr>
    </w:p>
    <w:p w:rsidR="00FA5B3D" w:rsidRDefault="00FA5B3D" w:rsidP="00FA5B3D">
      <w:pPr>
        <w:ind w:left="5580"/>
        <w:jc w:val="both"/>
        <w:rPr>
          <w:sz w:val="28"/>
          <w:szCs w:val="28"/>
        </w:rPr>
      </w:pPr>
    </w:p>
    <w:p w:rsidR="00FA5B3D" w:rsidRDefault="00FA5B3D" w:rsidP="00FA5B3D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  <w:bookmarkStart w:id="0" w:name="_GoBack"/>
      <w:bookmarkEnd w:id="0"/>
    </w:p>
    <w:p w:rsidR="00FA5B3D" w:rsidRDefault="00FA5B3D" w:rsidP="00FA5B3D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</w:t>
      </w:r>
      <w:r w:rsidR="00AD7523">
        <w:rPr>
          <w:sz w:val="28"/>
          <w:szCs w:val="28"/>
        </w:rPr>
        <w:t>йонном конкурсе по кулинарному мастерству</w:t>
      </w:r>
    </w:p>
    <w:p w:rsidR="00AD7523" w:rsidRPr="00AD7523" w:rsidRDefault="00AD7523" w:rsidP="00FA5B3D">
      <w:pPr>
        <w:jc w:val="center"/>
        <w:rPr>
          <w:sz w:val="28"/>
          <w:szCs w:val="28"/>
        </w:rPr>
      </w:pPr>
      <w:r w:rsidRPr="00AD7523">
        <w:rPr>
          <w:sz w:val="28"/>
          <w:szCs w:val="28"/>
        </w:rPr>
        <w:t>«Всеволожский СМАК – 2017»</w:t>
      </w:r>
    </w:p>
    <w:p w:rsidR="00AD7523" w:rsidRDefault="00AD7523" w:rsidP="00FA5B3D">
      <w:pPr>
        <w:jc w:val="center"/>
        <w:rPr>
          <w:sz w:val="28"/>
          <w:szCs w:val="28"/>
        </w:rPr>
      </w:pPr>
    </w:p>
    <w:p w:rsidR="00FA5B3D" w:rsidRDefault="00FA5B3D" w:rsidP="00FA5B3D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Районный конкурс по кулинарному мастерству </w:t>
      </w:r>
      <w:r w:rsidR="00AD7523" w:rsidRPr="00AD7523">
        <w:rPr>
          <w:sz w:val="28"/>
          <w:szCs w:val="28"/>
        </w:rPr>
        <w:t>«Всеволожский СМАК – 2017»</w:t>
      </w:r>
      <w:r w:rsidR="00AD752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Конкурс) проводится   отделом развития сельскохозяйственного производства, малого и среднего предпринимательства администрации МО «Всеволожский муниципальный район» Ленинградской области за счет средств  Муниципальной подпрограммы «Развитие и поддержка малого и среднего предпринимательства  МО «Всеволожский муниципальный район» Ленинградской области на 2017-2020 годы» муниципальной программы «Стимулирование экономической активности Всеволожского муниципального района Ленинградской области на 2017-2020 годы</w:t>
      </w:r>
      <w:proofErr w:type="gramEnd"/>
      <w:r>
        <w:rPr>
          <w:sz w:val="28"/>
          <w:szCs w:val="28"/>
        </w:rPr>
        <w:t>», утвержденной Постановлением  администрации от 08.02. 2017г.  № 235 (далее – Конкурс).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Конкурс проводится в один тур 17.11.2017 года по адресу: 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севоложск</w:t>
      </w:r>
      <w:proofErr w:type="spellEnd"/>
      <w:r>
        <w:rPr>
          <w:sz w:val="28"/>
          <w:szCs w:val="28"/>
        </w:rPr>
        <w:t>, Армянский переулок, д. 11», ООО «Торговый Дом» «</w:t>
      </w:r>
      <w:proofErr w:type="spellStart"/>
      <w:r>
        <w:rPr>
          <w:sz w:val="28"/>
          <w:szCs w:val="28"/>
        </w:rPr>
        <w:t>КоТиг</w:t>
      </w:r>
      <w:proofErr w:type="spellEnd"/>
      <w:r>
        <w:rPr>
          <w:sz w:val="28"/>
          <w:szCs w:val="28"/>
        </w:rPr>
        <w:t>» - ресторан «Карина».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Заявки на участие подаются в оргкомитет (отдел развития сельскохозяйственного производства, малого и среднего предпринимательства администрации МО «Всеволожский муниципальный район» Ленинградской области (далее – отдел развития сельскохозяйственного производства, малого и среднего предпринимательства) до 14.10.2017 года по адресу: г. Всеволожск, Всеволожский проспект, д.72 по форме, согласно приложению № 1 к Положению, тел/факс:    8(81370)23-523, электронный адрес: </w:t>
      </w:r>
      <w:proofErr w:type="spellStart"/>
      <w:r>
        <w:rPr>
          <w:sz w:val="28"/>
          <w:szCs w:val="28"/>
          <w:lang w:val="en-US"/>
        </w:rPr>
        <w:t>kozlova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vsevreg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proofErr w:type="gramEnd"/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Козлова Мария Алексеевна. 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конкурса</w:t>
      </w:r>
    </w:p>
    <w:p w:rsidR="00FA5B3D" w:rsidRDefault="00FA5B3D" w:rsidP="00FA5B3D">
      <w:pPr>
        <w:ind w:left="720"/>
        <w:rPr>
          <w:sz w:val="28"/>
          <w:szCs w:val="28"/>
        </w:rPr>
      </w:pPr>
    </w:p>
    <w:p w:rsidR="00FA5B3D" w:rsidRDefault="00FA5B3D" w:rsidP="00FA5B3D">
      <w:pPr>
        <w:ind w:firstLine="360"/>
        <w:rPr>
          <w:sz w:val="28"/>
          <w:szCs w:val="28"/>
        </w:rPr>
      </w:pPr>
      <w:r>
        <w:rPr>
          <w:sz w:val="28"/>
          <w:szCs w:val="28"/>
        </w:rPr>
        <w:t>Целями проведения конкурса являются:</w:t>
      </w:r>
    </w:p>
    <w:p w:rsidR="00FA5B3D" w:rsidRDefault="00FA5B3D" w:rsidP="00310D35">
      <w:pPr>
        <w:numPr>
          <w:ilvl w:val="0"/>
          <w:numId w:val="3"/>
        </w:numPr>
        <w:ind w:left="0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Совершенствование  работы организаций общественного питания, обмен опытом между предприятиями общественного питания,</w:t>
      </w:r>
      <w:r>
        <w:rPr>
          <w:sz w:val="28"/>
          <w:szCs w:val="20"/>
        </w:rPr>
        <w:t xml:space="preserve"> улучшение </w:t>
      </w:r>
      <w:r>
        <w:rPr>
          <w:sz w:val="28"/>
          <w:szCs w:val="20"/>
        </w:rPr>
        <w:lastRenderedPageBreak/>
        <w:t>качества оказываемых услуг</w:t>
      </w:r>
      <w:r>
        <w:rPr>
          <w:sz w:val="28"/>
          <w:szCs w:val="28"/>
        </w:rPr>
        <w:t>, повышение эффективности труда, квалификации кадров, создание благоприятных условий для их работы и профессионального роста, выявление лучших мастеров с последующим включением их в сборную команду поваров и кондитеров для участия в областном и Российском чемпионатах 2017 года.</w:t>
      </w:r>
      <w:proofErr w:type="gramEnd"/>
    </w:p>
    <w:p w:rsidR="00FA5B3D" w:rsidRDefault="00FA5B3D" w:rsidP="00310D3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Конкурс должен способствовать стабилизации развития общественного питания на территории Всеволожского муниципального района, повышению престижа общественного питания, популяризации профессии поваров и кондитеров, ознакомлению специалистов с новыми направлениями в общественном питании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совершенствованию теоретических и практических навыков, укреплению контактов, профессиональных и деловых связей, широкому ознакомлению с передовыми методами работы, совершенствованию теоретических и практических навыков.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Организация проведения конкурса.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Координация подготовки и проведения конкурса, разработка системы оценок для подведения его итогов, проведение церемонии награждения победителей осуществляется  </w:t>
      </w:r>
      <w:proofErr w:type="gramStart"/>
      <w:r>
        <w:rPr>
          <w:sz w:val="28"/>
          <w:szCs w:val="28"/>
        </w:rPr>
        <w:t>организационном</w:t>
      </w:r>
      <w:proofErr w:type="gramEnd"/>
      <w:r>
        <w:rPr>
          <w:sz w:val="28"/>
          <w:szCs w:val="28"/>
        </w:rPr>
        <w:t xml:space="preserve"> комитетом.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 организационного комитета утверждается Постановлением администрации МО «Всеволожский муниципальный район» Ленинградской области.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Членами организационного комитета являются работники структурных подразделений администрации, руководители организаций.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Оргкомитета- заместитель главы администрации по экономике, градостроительству и имущественным вопросам.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Мастерство участников  оценивает независимое жюри в </w:t>
      </w:r>
      <w:proofErr w:type="gramStart"/>
      <w:r>
        <w:rPr>
          <w:sz w:val="28"/>
          <w:szCs w:val="28"/>
        </w:rPr>
        <w:t>состав</w:t>
      </w:r>
      <w:proofErr w:type="gramEnd"/>
      <w:r>
        <w:rPr>
          <w:sz w:val="28"/>
          <w:szCs w:val="28"/>
        </w:rPr>
        <w:t xml:space="preserve"> которого входят высококвалифицированные специалисты в области кулинарного искусства в соответствии с утвержденными условиями участия в конкурсе и критериями оценки. 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районном конкурсе принимают участие повара, кондитеры, пекари, официанты, бармены Всеволожского района Ленинградской области, без ограничения в возрасте.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разрешается участвовать в нескольких номинациях с обязательной регистрацией в каждом виде. Каждый вид соревнований оценивается отдельно.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бесплатное.</w:t>
      </w:r>
    </w:p>
    <w:p w:rsidR="007D6FD4" w:rsidRDefault="007D6FD4" w:rsidP="00FA5B3D">
      <w:pPr>
        <w:ind w:firstLine="720"/>
        <w:jc w:val="both"/>
        <w:rPr>
          <w:sz w:val="28"/>
          <w:szCs w:val="28"/>
        </w:rPr>
      </w:pPr>
    </w:p>
    <w:p w:rsidR="00FA5B3D" w:rsidRDefault="00FA5B3D" w:rsidP="00FA5B3D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Виды  и Условия проведения конкурса.</w:t>
      </w:r>
    </w:p>
    <w:p w:rsidR="007D6FD4" w:rsidRDefault="007D6FD4" w:rsidP="007D6FD4">
      <w:pPr>
        <w:ind w:left="720"/>
        <w:rPr>
          <w:sz w:val="28"/>
          <w:szCs w:val="28"/>
        </w:rPr>
      </w:pPr>
    </w:p>
    <w:p w:rsidR="00FA5B3D" w:rsidRDefault="00FA5B3D" w:rsidP="00FA5B3D">
      <w:pPr>
        <w:ind w:left="720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FA5B3D" w:rsidRDefault="00FA5B3D" w:rsidP="00FA5B3D">
      <w:pPr>
        <w:tabs>
          <w:tab w:val="num" w:pos="-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A5B3D" w:rsidRDefault="00FA5B3D" w:rsidP="00FA5B3D">
      <w:pPr>
        <w:tabs>
          <w:tab w:val="num" w:pos="-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Для поваров: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 Банкетное блюдо</w:t>
      </w:r>
      <w:r w:rsidR="00AD7523">
        <w:rPr>
          <w:sz w:val="28"/>
          <w:szCs w:val="28"/>
        </w:rPr>
        <w:t xml:space="preserve"> «</w:t>
      </w:r>
      <w:r>
        <w:rPr>
          <w:sz w:val="28"/>
          <w:szCs w:val="28"/>
        </w:rPr>
        <w:t>Приглашаю к себе на юбилей</w:t>
      </w:r>
      <w:r w:rsidR="00AD752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D7523">
        <w:rPr>
          <w:sz w:val="28"/>
          <w:szCs w:val="28"/>
        </w:rPr>
        <w:t>*</w:t>
      </w:r>
      <w:r>
        <w:rPr>
          <w:sz w:val="28"/>
          <w:szCs w:val="28"/>
        </w:rPr>
        <w:t>из мяса, рыбы</w:t>
      </w:r>
      <w:proofErr w:type="gramStart"/>
      <w:r w:rsidR="00AD752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морепродуктов и </w:t>
      </w:r>
      <w:r w:rsidR="00AD7523">
        <w:rPr>
          <w:sz w:val="28"/>
          <w:szCs w:val="28"/>
        </w:rPr>
        <w:t>др.)</w:t>
      </w:r>
      <w:r>
        <w:rPr>
          <w:sz w:val="28"/>
          <w:szCs w:val="28"/>
        </w:rPr>
        <w:t xml:space="preserve"> 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</w:t>
      </w:r>
      <w:proofErr w:type="gramStart"/>
      <w:r w:rsidR="00310D35">
        <w:rPr>
          <w:sz w:val="28"/>
          <w:szCs w:val="28"/>
        </w:rPr>
        <w:t xml:space="preserve">Фуршетные закуски </w:t>
      </w:r>
      <w:r>
        <w:rPr>
          <w:sz w:val="28"/>
          <w:szCs w:val="28"/>
        </w:rPr>
        <w:t xml:space="preserve">(из овощей, фруктов, рыбы, мяса и др.) </w:t>
      </w:r>
      <w:r w:rsidR="00310D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всего </w:t>
      </w:r>
      <w:r w:rsidR="00310D3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– 5 </w:t>
      </w:r>
      <w:r w:rsidR="00310D35">
        <w:rPr>
          <w:sz w:val="28"/>
          <w:szCs w:val="28"/>
        </w:rPr>
        <w:t>вид</w:t>
      </w:r>
      <w:r>
        <w:rPr>
          <w:sz w:val="28"/>
          <w:szCs w:val="28"/>
        </w:rPr>
        <w:t>ов (приветствуются суши, роллы).</w:t>
      </w:r>
      <w:proofErr w:type="gramEnd"/>
    </w:p>
    <w:p w:rsidR="00FA5B3D" w:rsidRDefault="00FA5B3D" w:rsidP="00FA5B3D">
      <w:pPr>
        <w:tabs>
          <w:tab w:val="num" w:pos="-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кондитеров: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10D35">
        <w:rPr>
          <w:sz w:val="28"/>
          <w:szCs w:val="28"/>
        </w:rPr>
        <w:t xml:space="preserve">Эксклюзивный </w:t>
      </w:r>
      <w:r>
        <w:rPr>
          <w:sz w:val="28"/>
          <w:szCs w:val="28"/>
        </w:rPr>
        <w:t xml:space="preserve"> торт </w:t>
      </w:r>
      <w:r w:rsidR="00310D35">
        <w:rPr>
          <w:sz w:val="28"/>
          <w:szCs w:val="28"/>
        </w:rPr>
        <w:t>«</w:t>
      </w:r>
      <w:r>
        <w:rPr>
          <w:sz w:val="28"/>
          <w:szCs w:val="28"/>
        </w:rPr>
        <w:t>Сладкое чудо</w:t>
      </w:r>
      <w:r w:rsidR="00310D35">
        <w:rPr>
          <w:sz w:val="28"/>
          <w:szCs w:val="28"/>
        </w:rPr>
        <w:t>»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310D35">
        <w:rPr>
          <w:sz w:val="28"/>
          <w:szCs w:val="28"/>
        </w:rPr>
        <w:t>Десерт «</w:t>
      </w:r>
      <w:r>
        <w:rPr>
          <w:sz w:val="28"/>
          <w:szCs w:val="28"/>
        </w:rPr>
        <w:t>Золотая осень</w:t>
      </w:r>
      <w:r w:rsidR="00310D35">
        <w:rPr>
          <w:sz w:val="28"/>
          <w:szCs w:val="28"/>
        </w:rPr>
        <w:t>» -3 вида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</w:p>
    <w:p w:rsidR="00FA5B3D" w:rsidRDefault="00FA5B3D" w:rsidP="00FA5B3D">
      <w:pPr>
        <w:tabs>
          <w:tab w:val="num" w:pos="-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пекарей: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задание:</w:t>
      </w:r>
    </w:p>
    <w:p w:rsidR="00FA5B3D" w:rsidRDefault="00FA5B3D" w:rsidP="00FA5B3D">
      <w:pPr>
        <w:tabs>
          <w:tab w:val="num" w:pos="-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0178">
        <w:rPr>
          <w:sz w:val="28"/>
          <w:szCs w:val="28"/>
        </w:rPr>
        <w:t>традиционный русский п</w:t>
      </w:r>
      <w:r>
        <w:rPr>
          <w:sz w:val="28"/>
          <w:szCs w:val="28"/>
        </w:rPr>
        <w:t>ирог</w:t>
      </w:r>
      <w:r w:rsidR="00B70178">
        <w:rPr>
          <w:sz w:val="28"/>
          <w:szCs w:val="28"/>
        </w:rPr>
        <w:t xml:space="preserve"> </w:t>
      </w:r>
      <w:r>
        <w:rPr>
          <w:sz w:val="28"/>
          <w:szCs w:val="28"/>
        </w:rPr>
        <w:t>от 2кг – 2 вида</w:t>
      </w:r>
    </w:p>
    <w:p w:rsidR="00310D35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310D35">
        <w:rPr>
          <w:sz w:val="28"/>
          <w:szCs w:val="28"/>
        </w:rPr>
        <w:t xml:space="preserve">. </w:t>
      </w:r>
      <w:r w:rsidR="00B70178">
        <w:rPr>
          <w:sz w:val="28"/>
          <w:szCs w:val="28"/>
        </w:rPr>
        <w:t>хлеба</w:t>
      </w:r>
      <w:proofErr w:type="gramStart"/>
      <w:r w:rsidR="00B7017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B70178">
        <w:rPr>
          <w:sz w:val="28"/>
          <w:szCs w:val="28"/>
        </w:rPr>
        <w:t xml:space="preserve"> под названием «хлеб всему голова» - 3 вида по 2 шт.</w:t>
      </w:r>
    </w:p>
    <w:p w:rsidR="00FA5B3D" w:rsidRDefault="00FA5B3D" w:rsidP="00310D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3.Мелкоштучные изделия с начинками 5 наименований по 10 штук (из различных видов теста по выбору)</w:t>
      </w:r>
    </w:p>
    <w:p w:rsidR="00FA5B3D" w:rsidRDefault="00FA5B3D" w:rsidP="00FA5B3D">
      <w:pPr>
        <w:ind w:left="360"/>
        <w:jc w:val="both"/>
        <w:rPr>
          <w:sz w:val="28"/>
          <w:szCs w:val="28"/>
        </w:rPr>
      </w:pPr>
    </w:p>
    <w:p w:rsidR="00FA5B3D" w:rsidRDefault="00FA5B3D" w:rsidP="00FA5B3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АРТ – класс: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Художественная резка из овощей, фруктов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Лепка (из масла, шоколада,  мастики, марципана)</w:t>
      </w:r>
    </w:p>
    <w:p w:rsidR="00FA5B3D" w:rsidRDefault="00FA5B3D" w:rsidP="00FA5B3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Иное (картины, панно, композиции из специй, сухариков, зерновых      и бобовых культур и т.п.)</w:t>
      </w:r>
    </w:p>
    <w:p w:rsidR="00FA5B3D" w:rsidRDefault="00FA5B3D" w:rsidP="00FA5B3D">
      <w:pPr>
        <w:ind w:left="1080"/>
        <w:jc w:val="both"/>
        <w:rPr>
          <w:sz w:val="28"/>
          <w:szCs w:val="28"/>
        </w:rPr>
      </w:pPr>
    </w:p>
    <w:p w:rsidR="00FA5B3D" w:rsidRDefault="00FA5B3D" w:rsidP="00FA5B3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официантов: </w:t>
      </w:r>
    </w:p>
    <w:p w:rsidR="00FA5B3D" w:rsidRDefault="00FA5B3D" w:rsidP="00FA5B3D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«Тематический стол. «90 лет Ленинградской области».</w:t>
      </w:r>
    </w:p>
    <w:p w:rsidR="00FA5B3D" w:rsidRDefault="00FA5B3D" w:rsidP="00FA5B3D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Для барменов:</w:t>
      </w:r>
    </w:p>
    <w:p w:rsidR="00FA5B3D" w:rsidRDefault="00FA5B3D" w:rsidP="00310D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«Тематический коктейль. К</w:t>
      </w:r>
      <w:r w:rsidR="00310D35">
        <w:rPr>
          <w:sz w:val="28"/>
          <w:szCs w:val="28"/>
        </w:rPr>
        <w:t>октейль «</w:t>
      </w:r>
      <w:r>
        <w:rPr>
          <w:sz w:val="28"/>
          <w:szCs w:val="28"/>
        </w:rPr>
        <w:t>Кровавая Мэри»</w:t>
      </w:r>
      <w:r w:rsidR="00310D35">
        <w:rPr>
          <w:sz w:val="28"/>
          <w:szCs w:val="28"/>
        </w:rPr>
        <w:t xml:space="preserve"> - 3 вида.</w:t>
      </w:r>
    </w:p>
    <w:p w:rsidR="00FA5B3D" w:rsidRDefault="00FA5B3D" w:rsidP="00FA5B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Набор сырья для блюд определяют участники и привозят с собой.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пищевые продукты, используемые для приготовления блюд и изделий должны соответствовать санитарно- гигиеническим требованиям и иметь сертификаты соответствия.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оказывает содействие в организации хранения скоропортящейся продукции.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выступают в профессиональной одежде: куртка, колпак, брюки, фартук, специальная обувь.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использование ранее подготовленных деталей с нейтральным вкусом, требующих большого времени в приготовлении (чипсы, замороженное </w:t>
      </w:r>
      <w:r w:rsidR="007D6FD4">
        <w:rPr>
          <w:sz w:val="28"/>
          <w:szCs w:val="28"/>
        </w:rPr>
        <w:t>слоеное</w:t>
      </w:r>
      <w:r>
        <w:rPr>
          <w:sz w:val="28"/>
          <w:szCs w:val="28"/>
        </w:rPr>
        <w:t xml:space="preserve"> тесто).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допускается к работе при наличии </w:t>
      </w:r>
      <w:r w:rsidR="007D6FD4">
        <w:rPr>
          <w:sz w:val="28"/>
          <w:szCs w:val="28"/>
        </w:rPr>
        <w:t xml:space="preserve">медицинской </w:t>
      </w:r>
      <w:r>
        <w:rPr>
          <w:sz w:val="28"/>
          <w:szCs w:val="28"/>
        </w:rPr>
        <w:t>санитарной книжки,  набора  профессиональных инструментов и расходных материалов.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Оригинальную посуду для подачи банкетного блюда, выпечных изделий обеспечивают сами участники. Организаторы могут предоставить им для подачи блюд и изделий стандартные тарелки 32см.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должны своими силами изготовить таблички к каждому экспозиционному изделию.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Выступление участников конкурса оценива</w:t>
      </w:r>
      <w:r w:rsidR="007D6FD4">
        <w:rPr>
          <w:sz w:val="28"/>
          <w:szCs w:val="28"/>
        </w:rPr>
        <w:t>е</w:t>
      </w:r>
      <w:r>
        <w:rPr>
          <w:sz w:val="28"/>
          <w:szCs w:val="28"/>
        </w:rPr>
        <w:t>тся  по сумме баллов.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>Изделия для  «Арт-класса» допускается привезти готовыми, при этом автор должен дать жюри исчерпывающие ответы на все вопросы по технологическим аспектам работы.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участников проводится жеребьевка, определяющая очередность участия в Конкурсе.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</w:p>
    <w:p w:rsidR="00FA5B3D" w:rsidRDefault="00FA5B3D" w:rsidP="00FA5B3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5.  </w:t>
      </w:r>
      <w:r>
        <w:rPr>
          <w:b/>
          <w:sz w:val="28"/>
          <w:szCs w:val="28"/>
        </w:rPr>
        <w:t xml:space="preserve">Критерии оценки конкурсных работ </w:t>
      </w:r>
    </w:p>
    <w:p w:rsidR="00FA5B3D" w:rsidRDefault="00FA5B3D" w:rsidP="00FA5B3D">
      <w:pPr>
        <w:ind w:firstLine="720"/>
        <w:jc w:val="both"/>
        <w:rPr>
          <w:b/>
          <w:sz w:val="28"/>
          <w:szCs w:val="28"/>
        </w:rPr>
      </w:pP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Жюри проводит оценку конкурсных работ и проверку их соответствия требованиям конкурсных заданий.</w:t>
      </w:r>
    </w:p>
    <w:p w:rsidR="00FA5B3D" w:rsidRDefault="00FA5B3D" w:rsidP="00FA5B3D">
      <w:pPr>
        <w:ind w:firstLine="720"/>
        <w:jc w:val="both"/>
        <w:rPr>
          <w:b/>
          <w:sz w:val="28"/>
          <w:szCs w:val="28"/>
        </w:rPr>
      </w:pPr>
    </w:p>
    <w:p w:rsidR="00FA5B3D" w:rsidRDefault="00FA5B3D" w:rsidP="00FA5B3D">
      <w:pPr>
        <w:overflowPunct w:val="0"/>
        <w:autoSpaceDE w:val="0"/>
        <w:autoSpaceDN w:val="0"/>
        <w:adjustRightInd w:val="0"/>
        <w:ind w:firstLine="720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5.1. Порядок оценки работ конкурсантов</w:t>
      </w:r>
      <w:r>
        <w:rPr>
          <w:b/>
          <w:sz w:val="28"/>
          <w:szCs w:val="28"/>
        </w:rPr>
        <w:t>:</w:t>
      </w:r>
    </w:p>
    <w:p w:rsidR="00FA5B3D" w:rsidRDefault="00FA5B3D" w:rsidP="00FA5B3D">
      <w:pPr>
        <w:overflowPunct w:val="0"/>
        <w:autoSpaceDE w:val="0"/>
        <w:autoSpaceDN w:val="0"/>
        <w:adjustRightInd w:val="0"/>
        <w:ind w:firstLine="720"/>
        <w:textAlignment w:val="baseline"/>
        <w:rPr>
          <w:b/>
          <w:sz w:val="28"/>
          <w:szCs w:val="28"/>
        </w:rPr>
      </w:pPr>
    </w:p>
    <w:p w:rsidR="00FA5B3D" w:rsidRDefault="00FA5B3D" w:rsidP="00FA5B3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каждый судья определяет базовую оценку по каждому критерию по десятибалльной системе (от 1 до 10 полных баллов), </w:t>
      </w:r>
      <w:r>
        <w:rPr>
          <w:color w:val="000000"/>
          <w:sz w:val="28"/>
          <w:szCs w:val="28"/>
        </w:rPr>
        <w:t>заносит её в оценочный лист,  затем сдаёт заполненный и подписанный оценочный лист Председателю Жюри;</w:t>
      </w:r>
    </w:p>
    <w:p w:rsidR="00FA5B3D" w:rsidRDefault="00FA5B3D" w:rsidP="00FA5B3D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для получения оценки одного судьи за одну конкурсную работу баллы по всем критериям суммируются;</w:t>
      </w:r>
    </w:p>
    <w:p w:rsidR="00FA5B3D" w:rsidRDefault="00FA5B3D" w:rsidP="00FA5B3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Повторный осмотр и оценка конкурсных работ могут производиться по требованию Председателя Жюри, в случае значительного (более чем на 3 балла, исходя из десятибалльной системы) расхождения оценок  судей по одному из критериев. Судья, чьи оценки значительно расходятся с оценками других судей, может согласиться или не согласиться с мнением своих коллег. Любое давление на судей не допускается.    </w:t>
      </w:r>
    </w:p>
    <w:p w:rsidR="00FA5B3D" w:rsidRDefault="00FA5B3D" w:rsidP="00FA5B3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Оценочные листы передаются в Оргкомитет, который суммирует результаты работ каждого конкурсанта по двум заданиям. </w:t>
      </w:r>
    </w:p>
    <w:p w:rsidR="00FA5B3D" w:rsidRDefault="00FA5B3D" w:rsidP="00FA5B3D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объявляется конкурсант, набравший максимальное количество баллов. </w:t>
      </w:r>
    </w:p>
    <w:p w:rsidR="00FA5B3D" w:rsidRDefault="00FA5B3D" w:rsidP="00FA5B3D">
      <w:pPr>
        <w:ind w:firstLine="720"/>
        <w:jc w:val="both"/>
        <w:rPr>
          <w:b/>
          <w:sz w:val="28"/>
          <w:szCs w:val="28"/>
        </w:rPr>
      </w:pPr>
    </w:p>
    <w:p w:rsidR="00FA5B3D" w:rsidRDefault="00FA5B3D" w:rsidP="00FA5B3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специалистов кулинарного мастерства: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критерии оценки блюда входят: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оригинальные идеи приготовления и формы, художественный вкус, цветовая гамма, свободное размещение, новые элементы оформления, привлекательность, аппетитность.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 (состав): сбалансированность, новые вкусовые сочетания, гармоничность в цвете, запахе, аромате.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Современные технологии (профессиональное приготовление): правильное использование технических средств и технологических процессов, корректное приготовление блюда в соответствии с современными тенденциями кулинарного искусства.</w:t>
      </w:r>
    </w:p>
    <w:p w:rsidR="00FA5B3D" w:rsidRDefault="00FA5B3D" w:rsidP="00FA5B3D">
      <w:pPr>
        <w:jc w:val="both"/>
        <w:rPr>
          <w:sz w:val="28"/>
          <w:szCs w:val="28"/>
        </w:rPr>
      </w:pPr>
    </w:p>
    <w:p w:rsidR="00FA5B3D" w:rsidRDefault="00FA5B3D" w:rsidP="00FA5B3D">
      <w:pPr>
        <w:numPr>
          <w:ilvl w:val="0"/>
          <w:numId w:val="5"/>
        </w:numPr>
        <w:tabs>
          <w:tab w:val="clear" w:pos="720"/>
          <w:tab w:val="num" w:pos="1080"/>
        </w:tabs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Банкетное блюдо </w:t>
      </w:r>
      <w:r w:rsidR="007D6FD4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Приглашаю к себе на юбилей</w:t>
      </w:r>
      <w:r w:rsidR="007D6FD4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(домашнее задание)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Повара выполняют банкетное блюдо на свободную тему с гарниром на декорированной тарелке. Основная задача добиться максимально гармоничного сочетания идеи и содержания, а также тщательно продумать расположение выполненных элементов композиции на блюде или иной поверхности.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выполнения, аппетитность, эстетичность, современный стиль, степень сложности - (от 1б. до 10б.).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дизайн (художественный уровень презентации блюда, сбалансированность, уместные пропорции и масштабы, законченность рисунка, конструкции блюда, отсутствие утяжеления конструкции) – (от 1б. до 10б.)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гармония цвета (отсутствие излишнего расцвечивания, художественное исполнение) – (от 1б.до 10б.)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комбинация продуктов, соблюдение санитарно- гигиенических норм – (от 1б.до 10б.)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знание современных требований подачи (чистота, выбор посуды) – (от1б.до 10б.)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Штрафные баллы начисляются за несоблюдение регламента и условий по выполнению конкурсного задания, несоответствие работы тематике конкурса в сумме 5 баллов.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 </w:t>
      </w:r>
    </w:p>
    <w:p w:rsidR="00FA5B3D" w:rsidRDefault="00FA5B3D" w:rsidP="00FA5B3D">
      <w:pPr>
        <w:jc w:val="both"/>
        <w:rPr>
          <w:b/>
          <w:sz w:val="28"/>
          <w:szCs w:val="28"/>
        </w:rPr>
      </w:pPr>
    </w:p>
    <w:p w:rsidR="00FA5B3D" w:rsidRPr="007D6FD4" w:rsidRDefault="007D6FD4" w:rsidP="00FA5B3D">
      <w:pPr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7D6FD4">
        <w:rPr>
          <w:sz w:val="28"/>
          <w:szCs w:val="28"/>
          <w:u w:val="single"/>
        </w:rPr>
        <w:t>Фуршетные</w:t>
      </w:r>
      <w:r>
        <w:rPr>
          <w:sz w:val="28"/>
          <w:szCs w:val="28"/>
          <w:u w:val="single"/>
        </w:rPr>
        <w:t xml:space="preserve"> </w:t>
      </w:r>
      <w:r w:rsidRPr="007D6FD4">
        <w:rPr>
          <w:sz w:val="28"/>
          <w:szCs w:val="28"/>
          <w:u w:val="single"/>
        </w:rPr>
        <w:t>закуски</w:t>
      </w:r>
      <w:proofErr w:type="gramStart"/>
      <w:r w:rsidRPr="007D6FD4">
        <w:rPr>
          <w:sz w:val="28"/>
          <w:szCs w:val="28"/>
          <w:u w:val="single"/>
        </w:rPr>
        <w:t xml:space="preserve"> </w:t>
      </w:r>
      <w:r w:rsidR="00FA5B3D" w:rsidRPr="007D6FD4">
        <w:rPr>
          <w:sz w:val="28"/>
          <w:szCs w:val="28"/>
          <w:u w:val="single"/>
        </w:rPr>
        <w:t>:</w:t>
      </w:r>
      <w:proofErr w:type="gramEnd"/>
      <w:r w:rsidR="00FA5B3D" w:rsidRPr="007D6FD4">
        <w:rPr>
          <w:sz w:val="28"/>
          <w:szCs w:val="28"/>
          <w:u w:val="single"/>
        </w:rPr>
        <w:t xml:space="preserve"> (домашнее задание)</w:t>
      </w:r>
    </w:p>
    <w:p w:rsidR="00FA5B3D" w:rsidRDefault="00FA5B3D" w:rsidP="00FA5B3D">
      <w:pPr>
        <w:ind w:left="720"/>
        <w:jc w:val="both"/>
        <w:rPr>
          <w:sz w:val="28"/>
          <w:szCs w:val="28"/>
          <w:u w:val="single"/>
        </w:rPr>
      </w:pP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добиться максимально гармоничного сочетания идеи и содержания (новизна, внешний вид и вкус закуски, украшения должны быть съедобными, цвета – натуральными, практичность, легкость исполнения).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   качество выполнения, аппетитность, эстетичность (от 1б.до 10б.)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комбинация (сочетание) продуктов, соблюдение технологии приготовления (от1б.до 10б.) 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>Штрафные баллы начисляются за несоблюдение регламента и условий по выполнению конкурсного задания, несоответствия работы тематике конкурса в сумме 5 баллов.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кондитеров: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310D35" w:rsidP="00FA5B3D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1. Эксклюзивный торт «</w:t>
      </w:r>
      <w:r w:rsidR="00FA5B3D">
        <w:rPr>
          <w:sz w:val="28"/>
          <w:szCs w:val="28"/>
          <w:u w:val="single"/>
        </w:rPr>
        <w:t>Сладкое чудо</w:t>
      </w:r>
      <w:r>
        <w:rPr>
          <w:sz w:val="28"/>
          <w:szCs w:val="28"/>
          <w:u w:val="single"/>
        </w:rPr>
        <w:t>»</w:t>
      </w:r>
      <w:r w:rsidR="00FA5B3D">
        <w:rPr>
          <w:sz w:val="28"/>
          <w:szCs w:val="28"/>
          <w:u w:val="single"/>
        </w:rPr>
        <w:t xml:space="preserve"> (домашнее задание)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экспозицию выставляется торт весом от </w:t>
      </w:r>
      <w:smartTag w:uri="urn:schemas-microsoft-com:office:smarttags" w:element="metricconverter">
        <w:smartTagPr>
          <w:attr w:name="ProductID" w:val="1 кг"/>
        </w:smartTagPr>
        <w:r>
          <w:rPr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 кг"/>
        </w:smartTagPr>
        <w:r>
          <w:rPr>
            <w:sz w:val="28"/>
            <w:szCs w:val="28"/>
          </w:rPr>
          <w:t>4 кг</w:t>
        </w:r>
      </w:smartTag>
      <w:r>
        <w:rPr>
          <w:sz w:val="28"/>
          <w:szCs w:val="28"/>
        </w:rPr>
        <w:t xml:space="preserve"> с дегустационным образцом под названием </w:t>
      </w:r>
      <w:r w:rsidR="00310D35">
        <w:rPr>
          <w:sz w:val="28"/>
          <w:szCs w:val="28"/>
        </w:rPr>
        <w:t>«</w:t>
      </w:r>
      <w:r>
        <w:rPr>
          <w:sz w:val="28"/>
          <w:szCs w:val="28"/>
        </w:rPr>
        <w:t>Сладкое чудо</w:t>
      </w:r>
      <w:r w:rsidR="00310D35">
        <w:rPr>
          <w:sz w:val="28"/>
          <w:szCs w:val="28"/>
        </w:rPr>
        <w:t>»</w:t>
      </w:r>
      <w:r>
        <w:rPr>
          <w:sz w:val="28"/>
          <w:szCs w:val="28"/>
        </w:rPr>
        <w:t xml:space="preserve"> Все элементы должны быть съедобные. Высота не ограничена. Торт должен быть оформлен только вручную. Допускается использование тычинок, проволоки для цветов в английской технике. Допускается использование видимых глазу поддерживающих конструкций.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оценки: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вкусовые достоинства (от1б. до 10б.)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композиция (от 1б.до 10б.)</w:t>
      </w:r>
    </w:p>
    <w:p w:rsidR="00FA5B3D" w:rsidRDefault="00FA5B3D" w:rsidP="00FA5B3D">
      <w:pPr>
        <w:ind w:firstLine="720"/>
        <w:jc w:val="both"/>
      </w:pPr>
      <w:r>
        <w:rPr>
          <w:sz w:val="28"/>
          <w:szCs w:val="28"/>
        </w:rPr>
        <w:t>- презентация (от 1б. до 10б.)</w:t>
      </w:r>
      <w:r>
        <w:t xml:space="preserve"> 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Штрафные баллы начисляются за несоблюдение регламента и условий по выполнению конкурсного задания, несоответствия работы тематике конкурса в сумме 5 баллов.</w:t>
      </w:r>
    </w:p>
    <w:p w:rsidR="00FA5B3D" w:rsidRDefault="00FA5B3D" w:rsidP="00FA5B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</w:t>
      </w:r>
    </w:p>
    <w:p w:rsidR="00FA5B3D" w:rsidRDefault="00FA5B3D" w:rsidP="00FA5B3D">
      <w:pPr>
        <w:ind w:left="720" w:firstLine="720"/>
        <w:jc w:val="both"/>
        <w:rPr>
          <w:b/>
          <w:sz w:val="28"/>
          <w:szCs w:val="28"/>
        </w:rPr>
      </w:pPr>
    </w:p>
    <w:p w:rsidR="00FA5B3D" w:rsidRDefault="00310D35" w:rsidP="00FA5B3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Десерт «</w:t>
      </w:r>
      <w:r w:rsidR="00FA5B3D">
        <w:rPr>
          <w:sz w:val="28"/>
          <w:szCs w:val="28"/>
          <w:u w:val="single"/>
        </w:rPr>
        <w:t>Золотая осень:</w:t>
      </w:r>
    </w:p>
    <w:p w:rsidR="00FA5B3D" w:rsidRDefault="00FA5B3D" w:rsidP="00FA5B3D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Кондитеры готовят </w:t>
      </w:r>
      <w:r w:rsidR="00310D35">
        <w:rPr>
          <w:sz w:val="28"/>
          <w:szCs w:val="28"/>
        </w:rPr>
        <w:t>десерты</w:t>
      </w:r>
      <w:r>
        <w:rPr>
          <w:sz w:val="28"/>
          <w:szCs w:val="28"/>
        </w:rPr>
        <w:t xml:space="preserve">  </w:t>
      </w:r>
      <w:r w:rsidR="00310D35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размера с разнообразными элементами кондитерских украшений. Участник представляет изделия на одну персону  и  по три дегустационные порции для членов Жюри.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вкусовые качества (от 1б.до 10б.)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композиция (от 1б.до 10б)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презентация (от 1б до 10б.)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соревнований участники занимают рабочие места, соответствующие номеру, полученному в процессе жеребьевки. 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Участнику выделяется стол (~1м х 1м) для установки конкурсной работы.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по выполнению задания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Блюдо готовится участником </w:t>
      </w:r>
      <w:r w:rsidR="00310D35">
        <w:rPr>
          <w:sz w:val="28"/>
          <w:szCs w:val="28"/>
        </w:rPr>
        <w:t>во время проведения конкурса</w:t>
      </w:r>
      <w:r w:rsidR="00310D35" w:rsidRPr="00310D35">
        <w:rPr>
          <w:sz w:val="28"/>
          <w:szCs w:val="28"/>
        </w:rPr>
        <w:t>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Стол, на котором размещается экспозиция, должен быть декорирован.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выполняться и представляться в профессиональной одежде.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Конкурсант может привлечь к работе одного помощника.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работа сопровождается ее письменным описанием. Один экземпляр передается Жюри до начала соревнования, второй остается у участника.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в устной форме представляет (защищает) свою работу перед членами Жюри.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Критериями оценки конкурсной работы</w:t>
      </w:r>
      <w:r>
        <w:rPr>
          <w:sz w:val="28"/>
          <w:szCs w:val="28"/>
        </w:rPr>
        <w:t xml:space="preserve"> являются композиция (архитектура десерта), цветовая гамма, гармония вкуса, оригинальность рецептуры.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</w:pPr>
      <w:r>
        <w:rPr>
          <w:b/>
          <w:sz w:val="28"/>
          <w:szCs w:val="28"/>
        </w:rPr>
        <w:t>Оценка</w:t>
      </w:r>
      <w:r>
        <w:rPr>
          <w:sz w:val="28"/>
          <w:szCs w:val="28"/>
        </w:rPr>
        <w:t xml:space="preserve"> – максимум 10 баллов.</w:t>
      </w:r>
      <w:r>
        <w:t xml:space="preserve"> 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Штрафные баллы начисляются за несоблюдение регламента и условий по выполнению конкурсного задания, несоответствия работы тематике конкурса в сумме 5 баллов.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пекарей: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Пироги</w:t>
      </w:r>
      <w:r w:rsidR="00310D35">
        <w:rPr>
          <w:sz w:val="28"/>
          <w:szCs w:val="28"/>
          <w:u w:val="single"/>
        </w:rPr>
        <w:t xml:space="preserve"> традиционные русской кухни </w:t>
      </w:r>
      <w:r>
        <w:rPr>
          <w:sz w:val="28"/>
          <w:szCs w:val="28"/>
          <w:u w:val="single"/>
        </w:rPr>
        <w:t xml:space="preserve">весом от </w:t>
      </w:r>
      <w:smartTag w:uri="urn:schemas-microsoft-com:office:smarttags" w:element="metricconverter">
        <w:smartTagPr>
          <w:attr w:name="ProductID" w:val="2 кг"/>
        </w:smartTagPr>
        <w:r>
          <w:rPr>
            <w:sz w:val="28"/>
            <w:szCs w:val="28"/>
            <w:u w:val="single"/>
          </w:rPr>
          <w:t>2 кг</w:t>
        </w:r>
      </w:smartTag>
      <w:r>
        <w:rPr>
          <w:sz w:val="28"/>
          <w:szCs w:val="28"/>
          <w:u w:val="single"/>
        </w:rPr>
        <w:t xml:space="preserve"> - 2 вида (домашнее задание)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Тему определяет сам участник.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задача: добиться высокохудожественного выполнения всех деталей композиции.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общее впечатление и презентация выставочного изделия, аппетитность, эстетичность, новые идеи, оригинальность исполнения (от 1б до 10б.)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соответствие формы заявленному виду изделия, навыки отделки поверхности и компоновка рисунка, состояние поверхности изделия. Цвет, колер, слоистость, состояние мякиша. Вкус и запах изделия (от 1б. до 10б.)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вкус, запах начинки, сочность. Равномерность распределения в изделии, гармоничное сочетание вкусовых ощущений (от 1б. до 10б.)</w:t>
      </w:r>
    </w:p>
    <w:p w:rsidR="00FA5B3D" w:rsidRPr="00365341" w:rsidRDefault="00FA5B3D" w:rsidP="00FA5B3D">
      <w:pPr>
        <w:ind w:left="720"/>
        <w:jc w:val="both"/>
        <w:rPr>
          <w:sz w:val="28"/>
          <w:szCs w:val="28"/>
          <w:u w:val="single"/>
        </w:rPr>
      </w:pPr>
      <w:r w:rsidRPr="00365341">
        <w:rPr>
          <w:sz w:val="28"/>
          <w:szCs w:val="28"/>
          <w:u w:val="single"/>
        </w:rPr>
        <w:t>2. Х</w:t>
      </w:r>
      <w:r w:rsidR="007D6FD4">
        <w:rPr>
          <w:sz w:val="28"/>
          <w:szCs w:val="28"/>
          <w:u w:val="single"/>
        </w:rPr>
        <w:t>леба</w:t>
      </w:r>
      <w:proofErr w:type="gramStart"/>
      <w:r w:rsidR="007D6FD4">
        <w:rPr>
          <w:sz w:val="28"/>
          <w:szCs w:val="28"/>
          <w:u w:val="single"/>
        </w:rPr>
        <w:t xml:space="preserve"> </w:t>
      </w:r>
      <w:r w:rsidRPr="00365341">
        <w:rPr>
          <w:sz w:val="28"/>
          <w:szCs w:val="28"/>
          <w:u w:val="single"/>
        </w:rPr>
        <w:t>:</w:t>
      </w:r>
      <w:proofErr w:type="gramEnd"/>
      <w:r w:rsidRPr="00365341">
        <w:rPr>
          <w:sz w:val="28"/>
          <w:szCs w:val="28"/>
          <w:u w:val="single"/>
        </w:rPr>
        <w:t xml:space="preserve"> (домашнее задание)</w:t>
      </w:r>
    </w:p>
    <w:p w:rsidR="00FA5B3D" w:rsidRDefault="00FA5B3D" w:rsidP="00FA5B3D">
      <w:pPr>
        <w:ind w:left="720"/>
        <w:jc w:val="both"/>
      </w:pPr>
      <w:r>
        <w:rPr>
          <w:sz w:val="28"/>
          <w:szCs w:val="28"/>
        </w:rPr>
        <w:t xml:space="preserve">Критерии оценки: как для </w:t>
      </w:r>
      <w:r w:rsidR="007D6FD4">
        <w:rPr>
          <w:sz w:val="28"/>
          <w:szCs w:val="28"/>
        </w:rPr>
        <w:t>пирогов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Штрафные баллы начисляются за несоблюдение регламента и условий по выполнению конкурсного задания, несоответствие работы тематике конкурса в сумме 5 баллов.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Pr="00365341" w:rsidRDefault="00FA5B3D" w:rsidP="00FA5B3D">
      <w:pPr>
        <w:pStyle w:val="a4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65341">
        <w:rPr>
          <w:sz w:val="28"/>
          <w:szCs w:val="28"/>
          <w:u w:val="single"/>
        </w:rPr>
        <w:t xml:space="preserve">Мелкоштучные изделия 5 наименований по 10 шт. </w:t>
      </w:r>
      <w:proofErr w:type="gramStart"/>
      <w:r w:rsidRPr="00365341">
        <w:rPr>
          <w:sz w:val="28"/>
          <w:szCs w:val="28"/>
          <w:u w:val="single"/>
        </w:rPr>
        <w:t xml:space="preserve">( </w:t>
      </w:r>
      <w:proofErr w:type="gramEnd"/>
      <w:r w:rsidRPr="00365341">
        <w:rPr>
          <w:sz w:val="28"/>
          <w:szCs w:val="28"/>
          <w:u w:val="single"/>
        </w:rPr>
        <w:t>из различного вида теста по выбору) (домашнее задание)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общее впечатление и презентация выставочного изделия, аппетитность, эстетичность, новые идеи, оригинальность исполнения (от 1б. до 10б.)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формы заявленному виду изделия, состояние поверхности изделия (от 1б. до 10б.)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цвет, колер, состояние мякиша. Вкус и запах изделия, гармоничное сочетание вкусовых ощущений (от 1б.до 10б.)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вкус, запах начинки, сочность, равномерность распределения в изделии (от 1б.до 10б.) 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Штрафные баллы начисляются за несоблюдение регламента и условий по выполнению конкурсного задания, несоответствие работы тематике конкурса в сумме 5 баллов.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        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АРТ</w:t>
      </w:r>
      <w:proofErr w:type="gramEnd"/>
      <w:r>
        <w:rPr>
          <w:b/>
          <w:sz w:val="28"/>
          <w:szCs w:val="28"/>
        </w:rPr>
        <w:t xml:space="preserve"> – класса:    (от 1б.до 10б.)    </w:t>
      </w:r>
    </w:p>
    <w:p w:rsidR="00FA5B3D" w:rsidRDefault="00FA5B3D" w:rsidP="00FA5B3D">
      <w:pPr>
        <w:ind w:left="180"/>
        <w:jc w:val="both"/>
        <w:rPr>
          <w:sz w:val="28"/>
          <w:szCs w:val="28"/>
        </w:rPr>
      </w:pPr>
    </w:p>
    <w:p w:rsidR="00FA5B3D" w:rsidRDefault="00FA5B3D" w:rsidP="00FA5B3D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Номинация «Художественная резка овощей и фруктов»: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тему определяет сам участник. Основная задача добиться максимально гармоничного сочетания идеи и содержания, идеальной цветовой гаммы и высокохудожественного выполнения всех деталей композиции. Разрешается использование зубочисток и деревянных шампуров.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использование каркасов, посуды и других декоративных элементов.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общее впечатление, внешний вид, художественный уровень презентации выставочного изделия, эстетичность;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степень сложности, качество исполнения (степень мастерства), искусство лепки;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воплощение идеи. Сбалансированность, уместные пропорции и масштабы, законченность рисунка, конструкции. Отсутствие излишнего расцвечивания, утяжеления конструкции;</w:t>
      </w:r>
    </w:p>
    <w:p w:rsidR="00FA5B3D" w:rsidRPr="00D931DA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 оригинальность, новые идеи и элементы, использованные в композиции.</w:t>
      </w:r>
    </w:p>
    <w:p w:rsidR="00FA5B3D" w:rsidRDefault="00FA5B3D" w:rsidP="00FA5B3D">
      <w:pPr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 xml:space="preserve"> «Изделие из масла» Лепка (из масла, марципана, шоколада, мастики, карамели):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масло, жир не должны быть цветными;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каркас допустим, но не должен быть виден, высота изделия не выше 1м.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  <w:u w:val="single"/>
        </w:rPr>
        <w:t xml:space="preserve"> «Изделия из шоколада   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сложности;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шоколад должен иметь соответствующий блеск и цвет, не мутный, гладкие и ровные края. Отсутствие отпечатков пальцев, неопрятностей, перекосов;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оригинальность, новые идеи и элементы, использование  в композиции;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дизайн, художественный уровень презентации. Сбалансированность, уместные пропорции и масштабы, законченность рисунка, конструкции. Отсутствие искусственных украшений. Отсутствие излишнего расцвечивания, утяжеления конструкции. 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  <w:u w:val="single"/>
        </w:rPr>
        <w:t>Номинация «Изделия из мастики или марципана»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сложности;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(степень мастерства), изделия гладкие, без трещин. Обтяжка тортов без пузырьков и неровностей;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оригинальность, новые идеи, использованные в композиции;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дизайн, художественный уровень презентации. Сбалансированность, уместные пропорции и масштабы,  законченность рисунка, конструкции, отсутствие искусственных украшений. Отсутствие излишнего расцвечивания, утяжеления конструкции;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  <w:u w:val="single"/>
        </w:rPr>
        <w:t xml:space="preserve"> «Изделия из карамели»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сложности;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исполнения (степень мастерства), блеск, прозрачность, гладкие и ровные края. Отсутствие отпечатков пальцев;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оригинальность, новые идеи и элементы.</w:t>
      </w:r>
    </w:p>
    <w:p w:rsidR="00FA5B3D" w:rsidRDefault="00FA5B3D" w:rsidP="00FA5B3D">
      <w:pPr>
        <w:ind w:left="720"/>
        <w:jc w:val="both"/>
        <w:rPr>
          <w:b/>
          <w:sz w:val="28"/>
          <w:szCs w:val="28"/>
        </w:rPr>
      </w:pPr>
    </w:p>
    <w:p w:rsidR="00FA5B3D" w:rsidRDefault="00FA5B3D" w:rsidP="00FA5B3D">
      <w:pPr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  <w:u w:val="single"/>
        </w:rPr>
        <w:t>.  «Иное»: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Допустимые размеры 1x1x1м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оценки: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степень сложности;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качество исполнения (степень мастерства), изделия гладкие, без трещин;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оригинальность, новые идеи, использованные в композиции;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дизайн, художественный уровень презентации. Сбалансированность, уместные пропорции и масштабы, законченность рисунка, конструкции, отсутствие искусственных украшений. Отсутствие излишнего расцвечивания, утяжеления конструкции.</w:t>
      </w:r>
    </w:p>
    <w:p w:rsidR="00FA5B3D" w:rsidRDefault="00FA5B3D" w:rsidP="00FA5B3D">
      <w:pPr>
        <w:ind w:left="720"/>
        <w:jc w:val="both"/>
      </w:pPr>
      <w:r>
        <w:rPr>
          <w:sz w:val="28"/>
          <w:szCs w:val="28"/>
        </w:rPr>
        <w:t>Жюри особенно высоко оценивает резку шоколада, марципана, ручную работу, а не отливку форм и штамповку, не поощряется чрезмерное использование красителей.</w:t>
      </w:r>
      <w:r>
        <w:t xml:space="preserve">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Штрафные баллы начисляются за несоблюдение регламента и условий по выполнению конкурсного задания, несоответствие работы тематике конкурса в сумме 5 баллов.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        </w:t>
      </w:r>
    </w:p>
    <w:p w:rsidR="00FA5B3D" w:rsidRDefault="00FA5B3D" w:rsidP="00FA5B3D">
      <w:pPr>
        <w:ind w:left="720"/>
        <w:jc w:val="both"/>
        <w:rPr>
          <w:sz w:val="28"/>
          <w:szCs w:val="28"/>
        </w:rPr>
      </w:pPr>
    </w:p>
    <w:p w:rsidR="00FA5B3D" w:rsidRDefault="00FA5B3D" w:rsidP="00FA5B3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официантов: </w:t>
      </w:r>
    </w:p>
    <w:p w:rsidR="00FA5B3D" w:rsidRDefault="00FA5B3D" w:rsidP="00FA5B3D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FA5B3D" w:rsidRDefault="00FA5B3D" w:rsidP="00FA5B3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Официанты в специально отведенной зоне накрывают тематические столы </w:t>
      </w:r>
      <w:r w:rsidRPr="00A14200">
        <w:rPr>
          <w:b/>
          <w:sz w:val="28"/>
          <w:szCs w:val="28"/>
          <w:lang w:eastAsia="en-US"/>
        </w:rPr>
        <w:t>«</w:t>
      </w:r>
      <w:r w:rsidRPr="00A14200">
        <w:rPr>
          <w:b/>
          <w:bCs/>
          <w:sz w:val="28"/>
          <w:szCs w:val="28"/>
          <w:lang w:eastAsia="en-US"/>
        </w:rPr>
        <w:t>90</w:t>
      </w:r>
      <w:r>
        <w:rPr>
          <w:bCs/>
          <w:sz w:val="28"/>
          <w:szCs w:val="28"/>
          <w:lang w:eastAsia="en-US"/>
        </w:rPr>
        <w:t xml:space="preserve"> </w:t>
      </w:r>
      <w:r w:rsidRPr="00A14200">
        <w:rPr>
          <w:b/>
          <w:bCs/>
          <w:sz w:val="28"/>
          <w:szCs w:val="28"/>
          <w:lang w:eastAsia="en-US"/>
        </w:rPr>
        <w:t>лет Ленинградской области»</w:t>
      </w:r>
      <w:r w:rsidRPr="00A14200">
        <w:rPr>
          <w:b/>
          <w:sz w:val="28"/>
          <w:szCs w:val="28"/>
          <w:lang w:eastAsia="en-US"/>
        </w:rPr>
        <w:t>.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Время выполнения задания </w:t>
      </w:r>
      <w:r>
        <w:rPr>
          <w:sz w:val="28"/>
          <w:szCs w:val="28"/>
          <w:lang w:eastAsia="en-US"/>
        </w:rPr>
        <w:t>1 час.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Общие положения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Перед началом соревнований участники занимают рабочие места, соответствующие номеру, полученному в процессе жеребьевки. 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Участнику выделяется стол (2,0 х 1,5м).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Условия  выполнения задания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ходе соревнования участник накрывает стол на 4 персоны.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Вид сервировки</w:t>
      </w:r>
      <w:r>
        <w:rPr>
          <w:sz w:val="28"/>
          <w:szCs w:val="28"/>
          <w:lang w:eastAsia="en-US"/>
        </w:rPr>
        <w:t xml:space="preserve"> – ужин.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Стол, на котором размещается экспозиция, должен быть декорирован.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должна выполняться и представляться в профессиональной одежде.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Конкурсант может привлечь к работе одного помощника.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представляет Жюри меню, рекомендованное для сервировки тематического стола.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Конкурсная работа сопровождается ее письменным описанием. Один экземпляр передается Жюри до начала соревнования, второй остается у участника.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в устной форме защищает свою работу перед членами Жюри в течение 5 минут, представляя «легенду» данного стола.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Критерии оценки: </w:t>
      </w:r>
      <w:r>
        <w:rPr>
          <w:sz w:val="28"/>
          <w:szCs w:val="28"/>
          <w:lang w:eastAsia="en-US"/>
        </w:rPr>
        <w:t>соответствие сервировки заявленному меню, декор стола, функциональность сервировки, внешний вид официантов и умение общаться с аудиторией.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Оценка</w:t>
      </w:r>
      <w:r>
        <w:rPr>
          <w:sz w:val="28"/>
          <w:szCs w:val="28"/>
          <w:lang w:eastAsia="en-US"/>
        </w:rPr>
        <w:t>– максимум 10 баллов.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Штрафные баллы начисляются за несоблюдение регламента и условий по выполнению конкурсного задания, несоответствие работы тематике конкурса в сумме 5 баллов.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Дисквалификация производится в случае опоздания, некорректного поведения, покидания зоны соревнований, обмена присвоенных на жеребьевке номеров с другими участниками.</w:t>
      </w:r>
    </w:p>
    <w:p w:rsidR="00FA5B3D" w:rsidRDefault="00FA5B3D" w:rsidP="00FA5B3D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Для барменов: </w:t>
      </w:r>
    </w:p>
    <w:p w:rsidR="00FA5B3D" w:rsidRDefault="00FA5B3D" w:rsidP="00FA5B3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A5B3D" w:rsidRDefault="00FA5B3D" w:rsidP="00FA5B3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Бармены готовят коктейль </w:t>
      </w:r>
      <w:r w:rsidRPr="00A14200">
        <w:rPr>
          <w:b/>
          <w:sz w:val="28"/>
          <w:szCs w:val="28"/>
          <w:lang w:eastAsia="en-US"/>
        </w:rPr>
        <w:t>«Кровавая Мэри»</w:t>
      </w:r>
      <w:r>
        <w:rPr>
          <w:sz w:val="28"/>
          <w:szCs w:val="28"/>
          <w:lang w:eastAsia="en-US"/>
        </w:rPr>
        <w:t xml:space="preserve"> в соответствии с тематикой конкурсного задания – 3 вида</w:t>
      </w:r>
    </w:p>
    <w:p w:rsidR="00FA5B3D" w:rsidRDefault="00FA5B3D" w:rsidP="00FA5B3D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 xml:space="preserve">Время выполнения задания - </w:t>
      </w:r>
      <w:r>
        <w:rPr>
          <w:sz w:val="28"/>
          <w:szCs w:val="28"/>
          <w:lang w:eastAsia="en-US"/>
        </w:rPr>
        <w:t>15 минут.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Общие положения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Перед началом соревнований участники занимают рабочие места, соответствующие номеру, полученному в процессе жеребьевки.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Коктейль готовится участником на Конкурсе в специально отведенной для этого барной зоне из подготовленных составляющих. </w:t>
      </w:r>
    </w:p>
    <w:p w:rsidR="00FA5B3D" w:rsidRDefault="00FA5B3D" w:rsidP="00FA5B3D">
      <w:pPr>
        <w:autoSpaceDE w:val="0"/>
        <w:autoSpaceDN w:val="0"/>
        <w:adjustRightInd w:val="0"/>
        <w:ind w:firstLine="708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Условия  выполнения задания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делает 1 коктейль – показательный и 3 дегустационные мини-порции для членов Жюри.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Работа должна выполняться и представляться в профессиональной одежде.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Конкурсная работа сопровождается ее письменным описанием. Один экземпляр передается Жюри до начала соревнования, второй остается у участника.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Критериями оценки конкурсной работы являются </w:t>
      </w:r>
      <w:r>
        <w:rPr>
          <w:sz w:val="28"/>
          <w:szCs w:val="28"/>
          <w:lang w:eastAsia="en-US"/>
        </w:rPr>
        <w:t>внешний вид коктейля, вкус, аромат, цветовая гамма, техника выполнения работы и представление работы.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Оценка </w:t>
      </w:r>
      <w:r>
        <w:rPr>
          <w:sz w:val="28"/>
          <w:szCs w:val="28"/>
          <w:lang w:eastAsia="en-US"/>
        </w:rPr>
        <w:t>– максимум 10 баллов.</w:t>
      </w:r>
    </w:p>
    <w:p w:rsidR="00FA5B3D" w:rsidRDefault="00FA5B3D" w:rsidP="00FA5B3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Штрафные баллы начисляются за несоблюдение регламента и условий по выполнению конкурсного задания, несоответствие работы тематике конкурса в сумме 5 баллов.</w:t>
      </w:r>
    </w:p>
    <w:p w:rsidR="00FA5B3D" w:rsidRDefault="00FA5B3D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Дисквалификация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производится в случае опоздания, некорректного поведения, покидания зоны соревнований, обмена присвоенных на жеребьевке номеров с  другими участниками.</w:t>
      </w:r>
    </w:p>
    <w:p w:rsidR="00310D35" w:rsidRDefault="00310D35" w:rsidP="00FA5B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10D35" w:rsidRDefault="00310D35" w:rsidP="00FA5B3D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</w:p>
    <w:p w:rsidR="00FA5B3D" w:rsidRDefault="00FA5B3D" w:rsidP="00FA5B3D">
      <w:pPr>
        <w:tabs>
          <w:tab w:val="num" w:pos="-540"/>
        </w:tabs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6. Подведение итогов конкурса</w:t>
      </w:r>
    </w:p>
    <w:p w:rsidR="00FA5B3D" w:rsidRDefault="00FA5B3D" w:rsidP="00FA5B3D">
      <w:pPr>
        <w:tabs>
          <w:tab w:val="num" w:pos="-540"/>
        </w:tabs>
        <w:jc w:val="both"/>
        <w:rPr>
          <w:sz w:val="28"/>
          <w:szCs w:val="28"/>
        </w:rPr>
      </w:pPr>
    </w:p>
    <w:p w:rsidR="00FA5B3D" w:rsidRDefault="00FA5B3D" w:rsidP="00FA5B3D">
      <w:pPr>
        <w:tabs>
          <w:tab w:val="num" w:pos="-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Подведение итогов конкурса осуществляется на основании оценочных листов. Жюри определяет трех призеров по каждой номинации с награждением </w:t>
      </w:r>
      <w:r w:rsidR="00310D35">
        <w:rPr>
          <w:sz w:val="28"/>
          <w:szCs w:val="28"/>
        </w:rPr>
        <w:t>их кубком,</w:t>
      </w:r>
      <w:r>
        <w:rPr>
          <w:sz w:val="28"/>
          <w:szCs w:val="28"/>
        </w:rPr>
        <w:t xml:space="preserve"> ценными подарками, цветами.</w:t>
      </w:r>
    </w:p>
    <w:p w:rsidR="00FA5B3D" w:rsidRDefault="00FA5B3D" w:rsidP="00FA5B3D">
      <w:pPr>
        <w:tabs>
          <w:tab w:val="num" w:pos="-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конкурса награждаются цветами и благодарностями за участие в конкурсе.</w:t>
      </w:r>
    </w:p>
    <w:p w:rsidR="00FA5B3D" w:rsidRDefault="00FA5B3D" w:rsidP="00FA5B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310D35" w:rsidRDefault="00310D35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B70178" w:rsidRDefault="00B70178" w:rsidP="00FA5B3D">
      <w:pPr>
        <w:jc w:val="right"/>
        <w:rPr>
          <w:sz w:val="28"/>
          <w:szCs w:val="28"/>
        </w:rPr>
      </w:pPr>
    </w:p>
    <w:p w:rsidR="00FA5B3D" w:rsidRDefault="00FA5B3D" w:rsidP="00FA5B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A5B3D" w:rsidRDefault="00FA5B3D" w:rsidP="00FA5B3D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положению________</w:t>
      </w:r>
    </w:p>
    <w:p w:rsidR="00FA5B3D" w:rsidRDefault="00FA5B3D" w:rsidP="00FA5B3D">
      <w:pPr>
        <w:ind w:left="708"/>
        <w:jc w:val="right"/>
        <w:rPr>
          <w:sz w:val="28"/>
          <w:szCs w:val="28"/>
        </w:rPr>
      </w:pPr>
    </w:p>
    <w:p w:rsidR="00310D35" w:rsidRDefault="00310D35" w:rsidP="00310D35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10D35" w:rsidRDefault="00310D35" w:rsidP="00310D35">
      <w:pPr>
        <w:ind w:left="708"/>
        <w:jc w:val="both"/>
        <w:rPr>
          <w:sz w:val="28"/>
          <w:szCs w:val="28"/>
        </w:rPr>
      </w:pPr>
    </w:p>
    <w:p w:rsidR="00310D35" w:rsidRDefault="00FA5B3D" w:rsidP="00310D35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районном кон</w:t>
      </w:r>
      <w:r w:rsidR="00310D35">
        <w:rPr>
          <w:sz w:val="28"/>
          <w:szCs w:val="28"/>
        </w:rPr>
        <w:t>курсе по кулинарному мастерству</w:t>
      </w:r>
    </w:p>
    <w:p w:rsidR="00FA5B3D" w:rsidRDefault="00FA5B3D" w:rsidP="00310D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«Всеволожский СМАК- 2017</w:t>
      </w:r>
      <w:r>
        <w:rPr>
          <w:b/>
          <w:i/>
          <w:sz w:val="28"/>
          <w:szCs w:val="28"/>
        </w:rPr>
        <w:t>»</w:t>
      </w:r>
    </w:p>
    <w:p w:rsidR="00FA5B3D" w:rsidRDefault="00FA5B3D" w:rsidP="00FA5B3D">
      <w:pPr>
        <w:jc w:val="center"/>
        <w:rPr>
          <w:sz w:val="28"/>
          <w:szCs w:val="28"/>
        </w:rPr>
      </w:pP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_________________2017 года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предприятия_____________________________________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Ф.И.О.________________________________________________________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Место работы 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Адрес и телефон_______________________________________________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Год рождения__________________________________________________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Профессия, классность__________________________________________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Образование (при наличии </w:t>
      </w:r>
      <w:proofErr w:type="gramStart"/>
      <w:r>
        <w:rPr>
          <w:sz w:val="28"/>
          <w:szCs w:val="28"/>
        </w:rPr>
        <w:t>специального</w:t>
      </w:r>
      <w:proofErr w:type="gramEnd"/>
      <w:r>
        <w:rPr>
          <w:sz w:val="28"/>
          <w:szCs w:val="28"/>
        </w:rPr>
        <w:t>, указать учебное заведение)__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8. Стаж работы  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9.Паспортные данные_____________________________________________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5B3D" w:rsidRDefault="00FA5B3D" w:rsidP="00FA5B3D">
      <w:pPr>
        <w:pBdr>
          <w:bottom w:val="single" w:sz="12" w:space="7" w:color="auto"/>
        </w:pBd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10. В какой номинации выступает участник__________________________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11. Краткая характеристика блюда или изделия_______________________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B3D" w:rsidRDefault="00FA5B3D" w:rsidP="00FA5B3D">
      <w:pP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pBdr>
          <w:bottom w:val="single" w:sz="12" w:space="7" w:color="auto"/>
        </w:pBd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Краткая характеристика участника______________________________                                                                                                                          </w:t>
      </w:r>
    </w:p>
    <w:p w:rsidR="00FA5B3D" w:rsidRDefault="00FA5B3D" w:rsidP="00FA5B3D">
      <w:pPr>
        <w:pBdr>
          <w:bottom w:val="single" w:sz="12" w:space="7" w:color="auto"/>
        </w:pBd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ind w:firstLine="360"/>
        <w:jc w:val="both"/>
        <w:rPr>
          <w:sz w:val="28"/>
          <w:szCs w:val="28"/>
        </w:rPr>
      </w:pPr>
    </w:p>
    <w:p w:rsidR="00FA5B3D" w:rsidRDefault="00FA5B3D" w:rsidP="00FA5B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представляется в  (отдел развития сельскохозяйственного производства, малого и среднего предпринимательства) до 14.11 2017 года по адресу: г. Всеволожск, Всеволожский проспект, д.72, тел. 8(81370)23-523; 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: </w:t>
      </w:r>
      <w:hyperlink r:id="rId7" w:history="1">
        <w:r>
          <w:rPr>
            <w:rStyle w:val="a3"/>
            <w:sz w:val="28"/>
            <w:szCs w:val="28"/>
            <w:lang w:val="en-US"/>
          </w:rPr>
          <w:t>kozlova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vsevreg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факс 8(81370)23-523</w:t>
      </w:r>
    </w:p>
    <w:p w:rsidR="00CE3C16" w:rsidRPr="00AD7523" w:rsidRDefault="00FA5B3D" w:rsidP="00AD75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 районного конкурса  ознакомлен       Участник__________________________(подпись)   </w:t>
      </w:r>
    </w:p>
    <w:sectPr w:rsidR="00CE3C16" w:rsidRPr="00AD7523" w:rsidSect="00AD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63B1"/>
    <w:multiLevelType w:val="hybridMultilevel"/>
    <w:tmpl w:val="8460F276"/>
    <w:lvl w:ilvl="0" w:tplc="4C6E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AF604">
      <w:numFmt w:val="none"/>
      <w:lvlText w:val=""/>
      <w:lvlJc w:val="left"/>
      <w:pPr>
        <w:tabs>
          <w:tab w:val="num" w:pos="360"/>
        </w:tabs>
      </w:pPr>
    </w:lvl>
    <w:lvl w:ilvl="2" w:tplc="BEE60BE2">
      <w:numFmt w:val="none"/>
      <w:lvlText w:val=""/>
      <w:lvlJc w:val="left"/>
      <w:pPr>
        <w:tabs>
          <w:tab w:val="num" w:pos="360"/>
        </w:tabs>
      </w:pPr>
    </w:lvl>
    <w:lvl w:ilvl="3" w:tplc="2D0C7790">
      <w:numFmt w:val="none"/>
      <w:lvlText w:val=""/>
      <w:lvlJc w:val="left"/>
      <w:pPr>
        <w:tabs>
          <w:tab w:val="num" w:pos="360"/>
        </w:tabs>
      </w:pPr>
    </w:lvl>
    <w:lvl w:ilvl="4" w:tplc="5322D238">
      <w:numFmt w:val="none"/>
      <w:lvlText w:val=""/>
      <w:lvlJc w:val="left"/>
      <w:pPr>
        <w:tabs>
          <w:tab w:val="num" w:pos="360"/>
        </w:tabs>
      </w:pPr>
    </w:lvl>
    <w:lvl w:ilvl="5" w:tplc="66D43FB2">
      <w:numFmt w:val="none"/>
      <w:lvlText w:val=""/>
      <w:lvlJc w:val="left"/>
      <w:pPr>
        <w:tabs>
          <w:tab w:val="num" w:pos="360"/>
        </w:tabs>
      </w:pPr>
    </w:lvl>
    <w:lvl w:ilvl="6" w:tplc="E278B828">
      <w:numFmt w:val="none"/>
      <w:lvlText w:val=""/>
      <w:lvlJc w:val="left"/>
      <w:pPr>
        <w:tabs>
          <w:tab w:val="num" w:pos="360"/>
        </w:tabs>
      </w:pPr>
    </w:lvl>
    <w:lvl w:ilvl="7" w:tplc="457E430A">
      <w:numFmt w:val="none"/>
      <w:lvlText w:val=""/>
      <w:lvlJc w:val="left"/>
      <w:pPr>
        <w:tabs>
          <w:tab w:val="num" w:pos="360"/>
        </w:tabs>
      </w:pPr>
    </w:lvl>
    <w:lvl w:ilvl="8" w:tplc="44C2527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79522A"/>
    <w:multiLevelType w:val="hybridMultilevel"/>
    <w:tmpl w:val="FA460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12E7B"/>
    <w:multiLevelType w:val="hybridMultilevel"/>
    <w:tmpl w:val="8D06B348"/>
    <w:lvl w:ilvl="0" w:tplc="EDE62C5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6373F"/>
    <w:multiLevelType w:val="hybridMultilevel"/>
    <w:tmpl w:val="21D89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C37BD"/>
    <w:multiLevelType w:val="hybridMultilevel"/>
    <w:tmpl w:val="A7143B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53"/>
    <w:rsid w:val="00310D35"/>
    <w:rsid w:val="00671148"/>
    <w:rsid w:val="007D6FD4"/>
    <w:rsid w:val="008869CC"/>
    <w:rsid w:val="00AD7523"/>
    <w:rsid w:val="00B70178"/>
    <w:rsid w:val="00BE1B53"/>
    <w:rsid w:val="00FA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5B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5B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5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5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5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zlova@vse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FFA1-9F50-4368-BF8C-0735C38A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Олеся</cp:lastModifiedBy>
  <cp:revision>3</cp:revision>
  <dcterms:created xsi:type="dcterms:W3CDTF">2017-10-13T10:06:00Z</dcterms:created>
  <dcterms:modified xsi:type="dcterms:W3CDTF">2017-10-26T12:54:00Z</dcterms:modified>
</cp:coreProperties>
</file>